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2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中国海洋大学“天奇个人成长基金”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2022年度</w:t>
      </w:r>
      <w:r>
        <w:rPr>
          <w:rFonts w:eastAsia="方正小标宋简体"/>
          <w:sz w:val="44"/>
          <w:szCs w:val="44"/>
        </w:rPr>
        <w:t>计划</w:t>
      </w:r>
    </w:p>
    <w:p>
      <w:pPr>
        <w:spacing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28"/>
        <w:gridCol w:w="80"/>
        <w:gridCol w:w="1448"/>
        <w:gridCol w:w="381"/>
        <w:gridCol w:w="1147"/>
        <w:gridCol w:w="294"/>
        <w:gridCol w:w="123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学生基本信息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学院专业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天奇奖学金获奖年度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8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个人成长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</w:t>
            </w:r>
          </w:p>
          <w:p>
            <w:pPr>
              <w:ind w:firstLine="300" w:firstLineChars="20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（可附页）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1" w:type="dxa"/>
            <w:gridSpan w:val="8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bookmarkStart w:id="1" w:name="_GoBack"/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阐述个人的年度成长目标和实现途径，列明2022年度（2022年1月1日至12月31日）基金使用计划，包括拟参加项目的名称、时间、经费支出内容和额度等。</w:t>
            </w:r>
          </w:p>
          <w:p>
            <w:pPr>
              <w:ind w:firstLine="300" w:firstLineChars="200"/>
              <w:rPr>
                <w:rFonts w:eastAsia="仿宋_GB2312"/>
                <w:sz w:val="15"/>
                <w:szCs w:val="15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bookmarkStart w:id="0" w:name="OLE_LINK1"/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bookmarkEnd w:id="1"/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3780"/>
              </w:tabs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申请人签字：            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年    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个人成长基金使用计划及预期成效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项目/活动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名称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项目/活动主要内容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支出金额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right"/>
            </w:pPr>
          </w:p>
        </w:tc>
        <w:tc>
          <w:tcPr>
            <w:tcW w:w="1528" w:type="dxa"/>
          </w:tcPr>
          <w:p>
            <w:pPr>
              <w:jc w:val="right"/>
            </w:pPr>
          </w:p>
        </w:tc>
        <w:tc>
          <w:tcPr>
            <w:tcW w:w="1528" w:type="dxa"/>
            <w:gridSpan w:val="2"/>
          </w:tcPr>
          <w:p>
            <w:pPr>
              <w:jc w:val="right"/>
            </w:pPr>
          </w:p>
        </w:tc>
        <w:tc>
          <w:tcPr>
            <w:tcW w:w="1528" w:type="dxa"/>
            <w:gridSpan w:val="2"/>
          </w:tcPr>
          <w:p>
            <w:pPr>
              <w:jc w:val="right"/>
            </w:pPr>
          </w:p>
        </w:tc>
        <w:tc>
          <w:tcPr>
            <w:tcW w:w="1528" w:type="dxa"/>
            <w:gridSpan w:val="2"/>
          </w:tcPr>
          <w:p>
            <w:pPr>
              <w:jc w:val="right"/>
            </w:pPr>
          </w:p>
        </w:tc>
        <w:tc>
          <w:tcPr>
            <w:tcW w:w="1529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学部、学院（中心）鉴定意见</w:t>
            </w:r>
          </w:p>
        </w:tc>
        <w:tc>
          <w:tcPr>
            <w:tcW w:w="7641" w:type="dxa"/>
            <w:gridSpan w:val="8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（公章）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管理委员会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办公室意见</w:t>
            </w:r>
          </w:p>
        </w:tc>
        <w:tc>
          <w:tcPr>
            <w:tcW w:w="7641" w:type="dxa"/>
            <w:gridSpan w:val="8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ind w:firstLine="5760" w:firstLineChars="2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5A34"/>
    <w:rsid w:val="5C3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2022-03-09T02:23:00Z</dcterms:created>
  <dc:creator>chi</dc:creator>
  <cp:lastModifiedBy>chi</cp:lastModifiedBy>
  <dcterms:modified xsi:type="dcterms:W3CDTF">2022-03-09T02:24:26Z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08F001CCE6A3424ABA5420FB7EB0F2D7</vt:lpwstr>
  </property>
</Properties>
</file>