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51" w:rsidRDefault="00092A8A" w:rsidP="005C4B8C">
      <w:pPr>
        <w:spacing w:line="240" w:lineRule="auto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崇本学院2024年</w:t>
      </w:r>
      <w:r w:rsidR="00E16751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赴</w:t>
      </w:r>
      <w:r w:rsidR="005C4B8C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粤港澳相关高校</w:t>
      </w:r>
    </w:p>
    <w:p w:rsidR="00650782" w:rsidRDefault="005C4B8C" w:rsidP="005C4B8C">
      <w:pPr>
        <w:spacing w:line="240" w:lineRule="auto"/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交流访学</w:t>
      </w:r>
      <w:r w:rsidR="00092A8A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安排</w:t>
      </w:r>
    </w:p>
    <w:p w:rsidR="00E16751" w:rsidRDefault="00092A8A" w:rsidP="00E16751">
      <w:pPr>
        <w:spacing w:beforeLines="50" w:before="163" w:after="0" w:line="24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（</w:t>
      </w:r>
      <w:r w:rsidR="005C4B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12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月</w:t>
      </w:r>
      <w:r w:rsidR="005C4B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8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日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– </w:t>
      </w:r>
      <w:r w:rsidR="005C4B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12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月</w:t>
      </w:r>
      <w:r w:rsidR="005C4B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14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日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）</w:t>
      </w:r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12月8日</w:t>
      </w:r>
      <w:r w:rsidR="00A25C61" w:rsidRPr="003A3D06">
        <w:rPr>
          <w:rFonts w:ascii="仿宋_GB2312" w:eastAsia="仿宋_GB2312" w:hint="eastAsia"/>
          <w:b/>
        </w:rPr>
        <w:t>下午</w:t>
      </w:r>
      <w:r w:rsidRPr="003A3D06">
        <w:rPr>
          <w:rFonts w:ascii="仿宋_GB2312" w:eastAsia="仿宋_GB2312" w:hint="eastAsia"/>
          <w:b/>
        </w:rPr>
        <w:t>→青岛</w:t>
      </w:r>
      <w:r w:rsidR="00A25C61" w:rsidRPr="003A3D06">
        <w:rPr>
          <w:rFonts w:ascii="仿宋_GB2312" w:eastAsia="仿宋_GB2312" w:hint="eastAsia"/>
          <w:b/>
        </w:rPr>
        <w:t>胶东国际机场</w:t>
      </w:r>
      <w:r w:rsidRPr="003A3D06">
        <w:rPr>
          <w:rFonts w:ascii="仿宋_GB2312" w:eastAsia="仿宋_GB2312" w:hint="eastAsia"/>
          <w:b/>
        </w:rPr>
        <w:t>-香港</w:t>
      </w:r>
      <w:r w:rsidR="00A25C61" w:rsidRPr="003A3D06">
        <w:rPr>
          <w:rFonts w:ascii="仿宋_GB2312" w:eastAsia="仿宋_GB2312" w:hint="eastAsia"/>
          <w:b/>
        </w:rPr>
        <w:t>国际机场</w:t>
      </w:r>
      <w:r w:rsidRPr="003A3D06">
        <w:rPr>
          <w:rFonts w:ascii="仿宋_GB2312" w:eastAsia="仿宋_GB2312" w:hint="eastAsia"/>
          <w:b/>
        </w:rPr>
        <w:t>（直飞）</w:t>
      </w:r>
      <w:bookmarkStart w:id="0" w:name="_GoBack"/>
      <w:bookmarkEnd w:id="0"/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12月9日→香港科技大学：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（上午）参观香港科技大学</w:t>
      </w:r>
      <w:r w:rsidRPr="003A3D06">
        <w:rPr>
          <w:rFonts w:ascii="仿宋_GB2312" w:eastAsia="仿宋_GB2312" w:hAnsiTheme="minorEastAsia" w:hint="eastAsia"/>
        </w:rPr>
        <w:t>数据</w:t>
      </w:r>
      <w:r w:rsidRPr="003A3D06">
        <w:rPr>
          <w:rStyle w:val="bjh-p"/>
          <w:rFonts w:ascii="仿宋_GB2312" w:eastAsia="仿宋_GB2312" w:hint="eastAsia"/>
        </w:rPr>
        <w:t>科学基础</w:t>
      </w:r>
      <w:r w:rsidRPr="003A3D06">
        <w:rPr>
          <w:rFonts w:ascii="仿宋_GB2312" w:eastAsia="仿宋_GB2312" w:hint="eastAsia"/>
        </w:rPr>
        <w:t>创新实验室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（上午）参观香港科技大学对流与降水科创实验室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（下午）参观理学院海洋科学系并与中国海洋大学校友座谈交流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（下午）感受港科大校园文化和育人氛围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（晚上）团队成员交流收获</w:t>
      </w:r>
    </w:p>
    <w:p w:rsidR="005C4B8C" w:rsidRPr="003A3D06" w:rsidRDefault="005C4B8C" w:rsidP="005C4B8C">
      <w:pPr>
        <w:rPr>
          <w:rFonts w:ascii="仿宋_GB2312" w:eastAsia="仿宋_GB2312"/>
          <w:lang w:eastAsia="zh-TW"/>
        </w:rPr>
      </w:pPr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12月10日→香港城市大学：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（上午）交流座谈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（下午）参观海洋污染国家重点实验室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（下午）感受香港城市大学校园文化和育人氛围</w:t>
      </w:r>
    </w:p>
    <w:p w:rsidR="005C4B8C" w:rsidRPr="003A3D06" w:rsidRDefault="005C4B8C" w:rsidP="005C4B8C">
      <w:pPr>
        <w:rPr>
          <w:rFonts w:ascii="仿宋_GB2312" w:eastAsia="仿宋_GB2312"/>
          <w:lang w:eastAsia="zh-TW"/>
        </w:rPr>
      </w:pPr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12月10日傍晚→香港-澳门（港珠澳大桥穿梭巴士：香港口岸→澳门口岸）</w:t>
      </w:r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12月11日→澳门大学：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（上午）学术报告</w:t>
      </w:r>
      <w:r w:rsidR="00EE74DB" w:rsidRPr="003A3D06">
        <w:rPr>
          <w:rFonts w:ascii="仿宋_GB2312" w:eastAsia="仿宋_GB2312" w:hint="eastAsia"/>
        </w:rPr>
        <w:t>、</w:t>
      </w:r>
      <w:r w:rsidRPr="003A3D06">
        <w:rPr>
          <w:rFonts w:ascii="仿宋_GB2312" w:eastAsia="仿宋_GB2312" w:hint="eastAsia"/>
        </w:rPr>
        <w:t>交流座谈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（上午）参观霍英东珍禧书院）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（下午）感受澳门大学校园文化和育人氛围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（晚上）团队成员交流收获</w:t>
      </w:r>
    </w:p>
    <w:p w:rsidR="005C4B8C" w:rsidRPr="003A3D06" w:rsidRDefault="005C4B8C" w:rsidP="005C4B8C">
      <w:pPr>
        <w:rPr>
          <w:rFonts w:ascii="仿宋_GB2312" w:eastAsia="仿宋_GB2312"/>
          <w:b/>
          <w:lang w:eastAsia="zh-TW"/>
        </w:rPr>
      </w:pPr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12月12日→澳门科技大学：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（上午）学术报告</w:t>
      </w:r>
      <w:r w:rsidR="00EE74DB" w:rsidRPr="003A3D06">
        <w:rPr>
          <w:rFonts w:ascii="仿宋_GB2312" w:eastAsia="仿宋_GB2312" w:hint="eastAsia"/>
        </w:rPr>
        <w:t>、</w:t>
      </w:r>
      <w:r w:rsidRPr="003A3D06">
        <w:rPr>
          <w:rFonts w:ascii="仿宋_GB2312" w:eastAsia="仿宋_GB2312" w:hint="eastAsia"/>
        </w:rPr>
        <w:t>交流座谈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AnsiTheme="minorEastAsia" w:hint="eastAsia"/>
        </w:rPr>
        <w:t>（上午）参观澳门科技大学校史馆、月球与行星国家重点实验室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</w:t>
      </w:r>
      <w:r w:rsidRPr="003A3D06">
        <w:rPr>
          <w:rFonts w:ascii="仿宋_GB2312" w:eastAsia="仿宋_GB2312" w:hAnsiTheme="minorEastAsia" w:hint="eastAsia"/>
        </w:rPr>
        <w:t>参观中医药国家重点实验室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AnsiTheme="minorEastAsia" w:hint="eastAsia"/>
        </w:rPr>
        <w:t>（下午）</w:t>
      </w:r>
      <w:r w:rsidRPr="003A3D06">
        <w:rPr>
          <w:rFonts w:ascii="仿宋_GB2312" w:eastAsia="仿宋_GB2312" w:hint="eastAsia"/>
        </w:rPr>
        <w:t>澳门海岸带生态环境国家野外科学观测研究站</w:t>
      </w:r>
    </w:p>
    <w:p w:rsidR="005C4B8C" w:rsidRPr="003A3D06" w:rsidRDefault="005C4B8C" w:rsidP="005C4B8C">
      <w:pPr>
        <w:rPr>
          <w:rFonts w:ascii="仿宋_GB2312" w:eastAsia="仿宋_GB2312"/>
          <w:lang w:eastAsia="zh-TW"/>
        </w:rPr>
      </w:pPr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12月12日晚→澳门-珠海</w:t>
      </w:r>
      <w:r w:rsidR="00A25C61" w:rsidRPr="003A3D06">
        <w:rPr>
          <w:rFonts w:ascii="仿宋_GB2312" w:eastAsia="仿宋_GB2312" w:hint="eastAsia"/>
          <w:b/>
        </w:rPr>
        <w:t>（横琴口岸）</w:t>
      </w:r>
    </w:p>
    <w:p w:rsidR="005C4B8C" w:rsidRPr="003A3D06" w:rsidRDefault="005C4B8C" w:rsidP="005C4B8C">
      <w:pPr>
        <w:rPr>
          <w:rFonts w:ascii="仿宋_GB2312" w:eastAsia="仿宋_GB2312"/>
          <w:b/>
          <w:lang w:eastAsia="zh-TW"/>
        </w:rPr>
      </w:pPr>
      <w:r w:rsidRPr="003A3D06">
        <w:rPr>
          <w:rFonts w:ascii="仿宋_GB2312" w:eastAsia="仿宋_GB2312" w:hint="eastAsia"/>
          <w:b/>
        </w:rPr>
        <w:lastRenderedPageBreak/>
        <w:t>12月13日→中山大学：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（上午）参观中山大学海洋科学学院及相关实验室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（上午）参观中山大学科考船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（下午）与“深蓝”拔尖班师生座谈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（下午）感受中山大学珠海校区校园文化和育人氛围</w:t>
      </w:r>
    </w:p>
    <w:p w:rsidR="005C4B8C" w:rsidRPr="003A3D06" w:rsidRDefault="005C4B8C" w:rsidP="005C4B8C">
      <w:pPr>
        <w:pStyle w:val="a3"/>
        <w:widowControl w:val="0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仿宋_GB2312" w:eastAsia="仿宋_GB2312"/>
          <w:lang w:eastAsia="zh-TW"/>
        </w:rPr>
      </w:pPr>
      <w:r w:rsidRPr="003A3D06">
        <w:rPr>
          <w:rFonts w:ascii="仿宋_GB2312" w:eastAsia="仿宋_GB2312" w:hint="eastAsia"/>
        </w:rPr>
        <w:t>（晚上）团队成员交流收获</w:t>
      </w:r>
    </w:p>
    <w:p w:rsidR="005C4B8C" w:rsidRPr="003A3D06" w:rsidRDefault="005C4B8C" w:rsidP="005C4B8C">
      <w:pPr>
        <w:rPr>
          <w:rFonts w:ascii="仿宋_GB2312" w:eastAsia="仿宋_GB2312"/>
          <w:lang w:eastAsia="zh-TW"/>
        </w:rPr>
      </w:pPr>
    </w:p>
    <w:p w:rsidR="005C4B8C" w:rsidRPr="003A3D06" w:rsidRDefault="005C4B8C" w:rsidP="005C4B8C">
      <w:pPr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12月14日：珠海</w:t>
      </w:r>
      <w:r w:rsidR="00A25C61" w:rsidRPr="003A3D06">
        <w:rPr>
          <w:rFonts w:ascii="仿宋_GB2312" w:eastAsia="仿宋_GB2312" w:hint="eastAsia"/>
          <w:b/>
        </w:rPr>
        <w:t>金湾机场</w:t>
      </w:r>
      <w:r w:rsidRPr="003A3D06">
        <w:rPr>
          <w:rFonts w:ascii="仿宋_GB2312" w:eastAsia="仿宋_GB2312" w:hint="eastAsia"/>
          <w:b/>
        </w:rPr>
        <w:t>-青岛</w:t>
      </w:r>
      <w:r w:rsidR="00A25C61" w:rsidRPr="003A3D06">
        <w:rPr>
          <w:rFonts w:ascii="仿宋_GB2312" w:eastAsia="仿宋_GB2312" w:hint="eastAsia"/>
          <w:b/>
        </w:rPr>
        <w:t>胶东国际机场</w:t>
      </w:r>
      <w:r w:rsidRPr="003A3D06">
        <w:rPr>
          <w:rFonts w:ascii="仿宋_GB2312" w:eastAsia="仿宋_GB2312" w:hint="eastAsia"/>
          <w:b/>
        </w:rPr>
        <w:t>（直飞）</w:t>
      </w:r>
    </w:p>
    <w:p w:rsidR="00E16751" w:rsidRPr="003A3D06" w:rsidRDefault="00E16751" w:rsidP="00E16751">
      <w:pPr>
        <w:widowControl w:val="0"/>
        <w:spacing w:after="0" w:line="240" w:lineRule="auto"/>
        <w:jc w:val="both"/>
        <w:rPr>
          <w:rFonts w:ascii="仿宋_GB2312" w:eastAsia="仿宋_GB2312"/>
        </w:rPr>
      </w:pPr>
    </w:p>
    <w:p w:rsidR="00E16751" w:rsidRPr="003A3D06" w:rsidRDefault="00E16751" w:rsidP="003A3D06">
      <w:pPr>
        <w:widowControl w:val="0"/>
        <w:spacing w:after="0" w:line="276" w:lineRule="auto"/>
        <w:jc w:val="both"/>
        <w:rPr>
          <w:rFonts w:ascii="仿宋_GB2312" w:eastAsia="仿宋_GB2312"/>
          <w:b/>
        </w:rPr>
      </w:pPr>
      <w:r w:rsidRPr="003A3D06">
        <w:rPr>
          <w:rFonts w:ascii="仿宋_GB2312" w:eastAsia="仿宋_GB2312" w:hint="eastAsia"/>
          <w:b/>
        </w:rPr>
        <w:t>*交流访学活动会根据天气情况、时间安排、突发情况等进行调整或者直接取消，请理解。</w:t>
      </w:r>
    </w:p>
    <w:p w:rsidR="00E16751" w:rsidRDefault="00E16751">
      <w:pPr>
        <w:spacing w:after="0" w:line="240" w:lineRule="auto"/>
        <w:rPr>
          <w:rFonts w:ascii="Times New Roman" w:eastAsia="宋体" w:hAnsi="Times New Roman" w:cs="Times New Roman"/>
          <w:sz w:val="28"/>
          <w:szCs w:val="28"/>
        </w:rPr>
      </w:pPr>
    </w:p>
    <w:sectPr w:rsidR="00E16751" w:rsidSect="005C4B8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639" w:rsidRDefault="00FB4639">
      <w:pPr>
        <w:spacing w:line="240" w:lineRule="auto"/>
      </w:pPr>
      <w:r>
        <w:separator/>
      </w:r>
    </w:p>
  </w:endnote>
  <w:endnote w:type="continuationSeparator" w:id="0">
    <w:p w:rsidR="00FB4639" w:rsidRDefault="00FB4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F1EAB6E-5F38-4ABC-A71D-67A942182E4D}"/>
    <w:embedBold r:id="rId2" w:subsetted="1" w:fontKey="{D2707BD7-E230-4171-839C-987924D3F20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639" w:rsidRDefault="00FB4639">
      <w:pPr>
        <w:spacing w:after="0"/>
      </w:pPr>
      <w:r>
        <w:separator/>
      </w:r>
    </w:p>
  </w:footnote>
  <w:footnote w:type="continuationSeparator" w:id="0">
    <w:p w:rsidR="00FB4639" w:rsidRDefault="00FB46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7117"/>
    <w:multiLevelType w:val="multilevel"/>
    <w:tmpl w:val="04237117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BE5B22"/>
    <w:multiLevelType w:val="hybridMultilevel"/>
    <w:tmpl w:val="64F21650"/>
    <w:lvl w:ilvl="0" w:tplc="BEB4AE78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B50B15"/>
    <w:multiLevelType w:val="multilevel"/>
    <w:tmpl w:val="2AB50B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326398"/>
    <w:multiLevelType w:val="multilevel"/>
    <w:tmpl w:val="393263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AB3901"/>
    <w:multiLevelType w:val="multilevel"/>
    <w:tmpl w:val="43AB39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AF7582"/>
    <w:multiLevelType w:val="multilevel"/>
    <w:tmpl w:val="72AF75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543899"/>
    <w:multiLevelType w:val="multilevel"/>
    <w:tmpl w:val="7E5438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549718EF"/>
    <w:rsid w:val="00092A8A"/>
    <w:rsid w:val="003A3D06"/>
    <w:rsid w:val="004867E2"/>
    <w:rsid w:val="005C4B8C"/>
    <w:rsid w:val="006148F0"/>
    <w:rsid w:val="00650782"/>
    <w:rsid w:val="00690BB4"/>
    <w:rsid w:val="006F7822"/>
    <w:rsid w:val="00A25C61"/>
    <w:rsid w:val="00E16751"/>
    <w:rsid w:val="00EB6EC0"/>
    <w:rsid w:val="00EE74DB"/>
    <w:rsid w:val="00FB4639"/>
    <w:rsid w:val="463807CF"/>
    <w:rsid w:val="549718EF"/>
    <w:rsid w:val="663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1BEA5"/>
  <w15:docId w15:val="{87B084E7-8E84-4565-8623-33DFDDC0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E167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21">
    <w:name w:val="网格表 1 浅色 - 着色 21"/>
    <w:basedOn w:val="a1"/>
    <w:uiPriority w:val="46"/>
    <w:qFormat/>
    <w:tblPr>
      <w:tblBorders>
        <w:top w:val="single" w:sz="4" w:space="0" w:color="F8CCAB" w:themeColor="accent2" w:themeTint="66"/>
        <w:left w:val="single" w:sz="4" w:space="0" w:color="F8CCAB" w:themeColor="accent2" w:themeTint="66"/>
        <w:bottom w:val="single" w:sz="4" w:space="0" w:color="F8CCAB" w:themeColor="accent2" w:themeTint="66"/>
        <w:right w:val="single" w:sz="4" w:space="0" w:color="F8CCAB" w:themeColor="accent2" w:themeTint="66"/>
        <w:insideH w:val="single" w:sz="4" w:space="0" w:color="F8CCAB" w:themeColor="accent2" w:themeTint="66"/>
        <w:insideV w:val="single" w:sz="4" w:space="0" w:color="F8CC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5C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C4B8C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rsid w:val="005C4B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C4B8C"/>
    <w:rPr>
      <w:kern w:val="2"/>
      <w:sz w:val="18"/>
      <w:szCs w:val="18"/>
      <w14:ligatures w14:val="standardContextual"/>
    </w:rPr>
  </w:style>
  <w:style w:type="character" w:customStyle="1" w:styleId="bjh-p">
    <w:name w:val="bjh-p"/>
    <w:basedOn w:val="a0"/>
    <w:qFormat/>
    <w:rsid w:val="005C4B8C"/>
  </w:style>
  <w:style w:type="character" w:customStyle="1" w:styleId="20">
    <w:name w:val="标题 2 字符"/>
    <w:basedOn w:val="a0"/>
    <w:link w:val="2"/>
    <w:rsid w:val="00E16751"/>
    <w:rPr>
      <w:rFonts w:asciiTheme="majorHAnsi" w:eastAsiaTheme="majorEastAsia" w:hAnsiTheme="majorHAnsi" w:cstheme="majorBidi"/>
      <w:b/>
      <w:bCs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xu</cp:lastModifiedBy>
  <cp:revision>34</cp:revision>
  <dcterms:created xsi:type="dcterms:W3CDTF">2024-09-26T07:16:00Z</dcterms:created>
  <dcterms:modified xsi:type="dcterms:W3CDTF">2024-11-08T09:12:00Z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0E61EFA117BC4794AF8ED76635730B0E_13</vt:lpwstr>
  </property>
</Properties>
</file>